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ADHD u dziecka - odkryj jego supermoc i piękny umysł!</w:t>
      </w:r>
    </w:p>
    <w:p>
      <w:pPr>
        <w:spacing w:before="0" w:after="500" w:line="264" w:lineRule="auto"/>
      </w:pPr>
      <w:r>
        <w:rPr>
          <w:rFonts w:ascii="calibri" w:hAnsi="calibri" w:eastAsia="calibri" w:cs="calibri"/>
          <w:sz w:val="36"/>
          <w:szCs w:val="36"/>
          <w:b/>
        </w:rPr>
        <w:t xml:space="preserve">Co słyszą rodzice dziecka z ADHD? Najczęściej to trudne słowa, które budzą u rodzica lęk o przyszłość syna czy córki: państwa dziecko nie może na niczym się skupić, jest impulsywne, robi sto rzeczy na raz, nie kończy zadań, nie słucha, przeszkadza innym... Znacie to? Lista rzeczy, które robi „nie tak”, jest długa, a rodzice coraz bardziej przytłoczeni są diagnozą.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przecież dzieci z ADHD mają swoje supermoce. Są spontaniczne, kreatywne, myślą nieszablonowo, potrafią zarażać innych swoją pozytywną energią i mają wyjątkowy dar hiperskupupienia.</w:t>
      </w:r>
    </w:p>
    <w:p>
      <w:pPr>
        <w:spacing w:before="0" w:after="300"/>
      </w:pPr>
    </w:p>
    <w:p>
      <w:pPr>
        <w:spacing w:before="0" w:after="300"/>
      </w:pPr>
      <w:r>
        <w:rPr>
          <w:rFonts w:ascii="calibri" w:hAnsi="calibri" w:eastAsia="calibri" w:cs="calibri"/>
          <w:sz w:val="24"/>
          <w:szCs w:val="24"/>
        </w:rPr>
        <w:t xml:space="preserve">Z psycholożką i ekspertką w dziedzinie ADHD - Martą Cieślą zapraszamy Cię na niezwykłe, darmowe wydarzenie live, gdzie porozmawiamy o tym, jak dobrze prowadzić dziecko z ADHD, by mogło osiągnąć sukces, czerpiąc ze swoich unikalnych zasobów.</w:t>
      </w:r>
    </w:p>
    <w:p>
      <w:pPr>
        <w:spacing w:before="0" w:after="300"/>
      </w:pPr>
    </w:p>
    <w:p>
      <w:pPr>
        <w:spacing w:before="0" w:after="300"/>
      </w:pPr>
      <w:r>
        <w:rPr>
          <w:rFonts w:ascii="calibri" w:hAnsi="calibri" w:eastAsia="calibri" w:cs="calibri"/>
          <w:sz w:val="24"/>
          <w:szCs w:val="24"/>
        </w:rPr>
        <w:t xml:space="preserve">Spotkanie odbędzie się 23 kwietnia o godz. 18.00</w:t>
      </w:r>
    </w:p>
    <w:p>
      <w:pPr>
        <w:spacing w:before="0" w:after="300"/>
      </w:pPr>
    </w:p>
    <w:p>
      <w:pPr>
        <w:spacing w:before="0" w:after="300"/>
      </w:pPr>
      <w:r>
        <w:rPr>
          <w:rFonts w:ascii="calibri" w:hAnsi="calibri" w:eastAsia="calibri" w:cs="calibri"/>
          <w:sz w:val="24"/>
          <w:szCs w:val="24"/>
        </w:rPr>
        <w:t xml:space="preserve">Nasza gościni - Marta Cieśla to psychoterapeutka poznawczo-behawioralna i psycholożka. Od 13 lat wspiera osoby neuroróżnorodne. Działa w Akademii Różnorodności, w ramach której szkoli specjalistów. Związana zawodowo z Kliniką Terapii Poznawczo-Behawioralnej USWPS.</w:t>
      </w:r>
    </w:p>
    <w:p>
      <w:pPr>
        <w:spacing w:before="0" w:after="300"/>
      </w:pPr>
    </w:p>
    <w:p/>
    <w:p/>
    <w:p>
      <w:pPr>
        <w:spacing w:before="0" w:after="300"/>
      </w:pPr>
      <w:r>
        <w:rPr>
          <w:rFonts w:ascii="calibri" w:hAnsi="calibri" w:eastAsia="calibri" w:cs="calibri"/>
          <w:sz w:val="24"/>
          <w:szCs w:val="24"/>
        </w:rPr>
        <w:t xml:space="preserve">Zarezerwuj sobie miejsce już teraz i dołącz do nas! Wydarzenie jest bezpłatne. Aby otrzymać link, wystarczy się zarejestrować: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https://pzpo300.clickmeeting.com/domowy-punkt-widzenia-i-adhd-u-dziecka-odkryj-jego-supermoc-i-piekny-umysl-/register</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domowy-punkt-widzenia-i-adhd-u-dziecka-odkryj-jego-supermoc-i-piekny-umys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2026-05-21T13:26:27+02:00</dcterms:created>
  <dcterms:modified xsi:type="dcterms:W3CDTF">2026-05-21T13:26:27+02:00</dcterms:modified>
</cp:coreProperties>
</file>

<file path=docProps/custom.xml><?xml version="1.0" encoding="utf-8"?>
<Properties xmlns="http://schemas.openxmlformats.org/officeDocument/2006/custom-properties" xmlns:vt="http://schemas.openxmlformats.org/officeDocument/2006/docPropsVTypes"/>
</file>